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F0B18" w14:textId="77777777" w:rsidR="00434ABA" w:rsidRPr="00F029E7" w:rsidRDefault="00434ABA" w:rsidP="00434ABA">
      <w:pPr>
        <w:autoSpaceDE w:val="0"/>
        <w:autoSpaceDN w:val="0"/>
        <w:adjustRightInd w:val="0"/>
        <w:spacing w:after="0" w:line="240" w:lineRule="auto"/>
        <w:jc w:val="center"/>
        <w:rPr>
          <w:rFonts w:ascii="Arial" w:hAnsi="Arial" w:cs="Arial"/>
          <w:b/>
          <w:bCs/>
          <w:sz w:val="28"/>
          <w:szCs w:val="42"/>
        </w:rPr>
      </w:pPr>
      <w:r w:rsidRPr="00F029E7">
        <w:rPr>
          <w:rFonts w:ascii="Arial" w:hAnsi="Arial" w:cs="Arial"/>
          <w:b/>
          <w:bCs/>
          <w:sz w:val="28"/>
          <w:szCs w:val="42"/>
        </w:rPr>
        <w:t>Request for Approval Form</w:t>
      </w:r>
    </w:p>
    <w:p w14:paraId="64196AAA" w14:textId="77777777" w:rsidR="00434ABA" w:rsidRPr="00F029E7" w:rsidRDefault="00434ABA" w:rsidP="00434ABA">
      <w:pPr>
        <w:autoSpaceDE w:val="0"/>
        <w:autoSpaceDN w:val="0"/>
        <w:adjustRightInd w:val="0"/>
        <w:spacing w:after="0" w:line="240" w:lineRule="auto"/>
        <w:jc w:val="center"/>
        <w:rPr>
          <w:rFonts w:ascii="Arial" w:hAnsi="Arial" w:cs="Arial"/>
          <w:b/>
          <w:bCs/>
          <w:sz w:val="18"/>
          <w:szCs w:val="20"/>
        </w:rPr>
      </w:pPr>
    </w:p>
    <w:p w14:paraId="3E1DD885" w14:textId="77777777" w:rsidR="00434ABA" w:rsidRPr="00F029E7" w:rsidRDefault="00434ABA" w:rsidP="00434ABA">
      <w:pPr>
        <w:autoSpaceDE w:val="0"/>
        <w:autoSpaceDN w:val="0"/>
        <w:adjustRightInd w:val="0"/>
        <w:spacing w:after="0" w:line="240" w:lineRule="auto"/>
        <w:jc w:val="center"/>
        <w:rPr>
          <w:rFonts w:ascii="Arial" w:hAnsi="Arial" w:cs="Arial"/>
          <w:b/>
          <w:bCs/>
          <w:szCs w:val="42"/>
        </w:rPr>
      </w:pPr>
      <w:r w:rsidRPr="00F029E7">
        <w:rPr>
          <w:rFonts w:ascii="Arial" w:hAnsi="Arial" w:cs="Arial"/>
          <w:b/>
          <w:bCs/>
          <w:szCs w:val="42"/>
        </w:rPr>
        <w:t>Tall Oaks at Winding Trails</w:t>
      </w:r>
    </w:p>
    <w:p w14:paraId="1A083B36" w14:textId="77777777" w:rsidR="00434ABA" w:rsidRPr="00F029E7" w:rsidRDefault="00434ABA" w:rsidP="00434ABA">
      <w:pPr>
        <w:autoSpaceDE w:val="0"/>
        <w:autoSpaceDN w:val="0"/>
        <w:adjustRightInd w:val="0"/>
        <w:spacing w:after="0" w:line="240" w:lineRule="auto"/>
        <w:jc w:val="center"/>
        <w:rPr>
          <w:rFonts w:ascii="Arial" w:hAnsi="Arial" w:cs="Arial"/>
          <w:b/>
          <w:bCs/>
          <w:szCs w:val="42"/>
        </w:rPr>
      </w:pPr>
      <w:r w:rsidRPr="00F029E7">
        <w:rPr>
          <w:rFonts w:ascii="Arial" w:hAnsi="Arial" w:cs="Arial"/>
          <w:b/>
          <w:bCs/>
          <w:szCs w:val="42"/>
        </w:rPr>
        <w:t>Homeowners Association</w:t>
      </w:r>
    </w:p>
    <w:p w14:paraId="48D458BD" w14:textId="77777777" w:rsidR="00434ABA" w:rsidRPr="00ED42F2" w:rsidRDefault="00434ABA" w:rsidP="00434ABA">
      <w:pPr>
        <w:autoSpaceDE w:val="0"/>
        <w:autoSpaceDN w:val="0"/>
        <w:adjustRightInd w:val="0"/>
        <w:spacing w:after="0" w:line="240" w:lineRule="auto"/>
        <w:rPr>
          <w:rFonts w:ascii="Arial" w:hAnsi="Arial" w:cs="Arial"/>
          <w:sz w:val="20"/>
          <w:szCs w:val="20"/>
        </w:rPr>
      </w:pPr>
    </w:p>
    <w:p w14:paraId="155D2780" w14:textId="77777777" w:rsidR="00434ABA" w:rsidRPr="00F029E7" w:rsidRDefault="00434ABA" w:rsidP="00434ABA">
      <w:pPr>
        <w:autoSpaceDE w:val="0"/>
        <w:autoSpaceDN w:val="0"/>
        <w:adjustRightInd w:val="0"/>
        <w:spacing w:after="0" w:line="240" w:lineRule="auto"/>
        <w:rPr>
          <w:rFonts w:ascii="Arial" w:hAnsi="Arial" w:cs="Arial"/>
        </w:rPr>
      </w:pPr>
    </w:p>
    <w:p w14:paraId="31C10F00" w14:textId="77777777" w:rsidR="00434ABA" w:rsidRPr="00F029E7" w:rsidRDefault="00434ABA" w:rsidP="00434ABA">
      <w:pPr>
        <w:autoSpaceDE w:val="0"/>
        <w:autoSpaceDN w:val="0"/>
        <w:adjustRightInd w:val="0"/>
        <w:spacing w:after="0" w:line="240" w:lineRule="auto"/>
        <w:rPr>
          <w:rFonts w:ascii="Arial" w:hAnsi="Arial" w:cs="Arial"/>
        </w:rPr>
      </w:pPr>
      <w:r w:rsidRPr="00F029E7">
        <w:rPr>
          <w:rFonts w:ascii="Arial" w:hAnsi="Arial" w:cs="Arial"/>
          <w:b/>
        </w:rPr>
        <w:t>TO:</w:t>
      </w:r>
      <w:r w:rsidRPr="00F029E7">
        <w:rPr>
          <w:rFonts w:ascii="Arial" w:hAnsi="Arial" w:cs="Arial"/>
        </w:rPr>
        <w:tab/>
      </w:r>
      <w:r w:rsidRPr="00F029E7">
        <w:rPr>
          <w:rFonts w:ascii="Arial" w:hAnsi="Arial" w:cs="Arial"/>
        </w:rPr>
        <w:tab/>
        <w:t>Architectural Control Committee</w:t>
      </w:r>
    </w:p>
    <w:p w14:paraId="56694100" w14:textId="77777777" w:rsidR="00434ABA" w:rsidRPr="00F029E7" w:rsidRDefault="00434ABA" w:rsidP="00434ABA">
      <w:pPr>
        <w:autoSpaceDE w:val="0"/>
        <w:autoSpaceDN w:val="0"/>
        <w:adjustRightInd w:val="0"/>
        <w:spacing w:after="0" w:line="240" w:lineRule="auto"/>
        <w:rPr>
          <w:rFonts w:ascii="Arial" w:hAnsi="Arial" w:cs="Arial"/>
        </w:rPr>
      </w:pPr>
    </w:p>
    <w:p w14:paraId="1EEF7A37" w14:textId="77777777" w:rsidR="00434ABA" w:rsidRPr="00F029E7" w:rsidRDefault="00434ABA" w:rsidP="00434ABA">
      <w:pPr>
        <w:autoSpaceDE w:val="0"/>
        <w:autoSpaceDN w:val="0"/>
        <w:adjustRightInd w:val="0"/>
        <w:spacing w:after="0" w:line="240" w:lineRule="auto"/>
        <w:rPr>
          <w:rFonts w:ascii="Arial" w:hAnsi="Arial" w:cs="Arial"/>
        </w:rPr>
      </w:pPr>
      <w:r w:rsidRPr="00F029E7">
        <w:rPr>
          <w:rFonts w:ascii="Arial" w:hAnsi="Arial" w:cs="Arial"/>
          <w:b/>
        </w:rPr>
        <w:t>FROM:</w:t>
      </w:r>
      <w:r w:rsidRPr="00F029E7">
        <w:rPr>
          <w:rFonts w:ascii="Arial" w:hAnsi="Arial" w:cs="Arial"/>
        </w:rPr>
        <w:tab/>
        <w:t>__________________________________________________</w:t>
      </w:r>
    </w:p>
    <w:p w14:paraId="643041F5" w14:textId="77777777" w:rsidR="00434ABA" w:rsidRPr="00F029E7" w:rsidRDefault="00434ABA" w:rsidP="00434ABA">
      <w:pPr>
        <w:autoSpaceDE w:val="0"/>
        <w:autoSpaceDN w:val="0"/>
        <w:adjustRightInd w:val="0"/>
        <w:spacing w:after="0" w:line="240" w:lineRule="auto"/>
        <w:ind w:left="720" w:firstLine="720"/>
        <w:rPr>
          <w:rFonts w:ascii="Arial" w:hAnsi="Arial" w:cs="Arial"/>
          <w:sz w:val="18"/>
        </w:rPr>
      </w:pPr>
      <w:r w:rsidRPr="00F029E7">
        <w:rPr>
          <w:rFonts w:ascii="Arial" w:hAnsi="Arial" w:cs="Arial"/>
          <w:sz w:val="18"/>
        </w:rPr>
        <w:t>(Name)</w:t>
      </w:r>
    </w:p>
    <w:p w14:paraId="2A5F33C4" w14:textId="77777777" w:rsidR="00434ABA" w:rsidRPr="00F029E7" w:rsidRDefault="00434ABA" w:rsidP="00434ABA">
      <w:pPr>
        <w:autoSpaceDE w:val="0"/>
        <w:autoSpaceDN w:val="0"/>
        <w:adjustRightInd w:val="0"/>
        <w:spacing w:after="0" w:line="240" w:lineRule="auto"/>
        <w:ind w:left="2160" w:firstLine="720"/>
        <w:rPr>
          <w:rFonts w:ascii="Arial" w:hAnsi="Arial" w:cs="Arial"/>
        </w:rPr>
      </w:pPr>
    </w:p>
    <w:p w14:paraId="21519EED" w14:textId="77777777" w:rsidR="00434ABA" w:rsidRPr="00F029E7" w:rsidRDefault="00434ABA" w:rsidP="00434ABA">
      <w:pPr>
        <w:autoSpaceDE w:val="0"/>
        <w:autoSpaceDN w:val="0"/>
        <w:adjustRightInd w:val="0"/>
        <w:spacing w:after="0" w:line="240" w:lineRule="auto"/>
        <w:ind w:left="720" w:firstLine="720"/>
        <w:rPr>
          <w:rFonts w:ascii="Arial" w:hAnsi="Arial" w:cs="Arial"/>
        </w:rPr>
      </w:pPr>
      <w:r w:rsidRPr="00F029E7">
        <w:rPr>
          <w:rFonts w:ascii="Arial" w:hAnsi="Arial" w:cs="Arial"/>
        </w:rPr>
        <w:t>__________________________________________________</w:t>
      </w:r>
    </w:p>
    <w:p w14:paraId="534AB0D4" w14:textId="77777777" w:rsidR="00434ABA" w:rsidRPr="00F029E7" w:rsidRDefault="00434ABA" w:rsidP="00434ABA">
      <w:pPr>
        <w:autoSpaceDE w:val="0"/>
        <w:autoSpaceDN w:val="0"/>
        <w:adjustRightInd w:val="0"/>
        <w:spacing w:after="0" w:line="240" w:lineRule="auto"/>
        <w:ind w:left="720" w:firstLine="720"/>
        <w:rPr>
          <w:rFonts w:ascii="Arial" w:hAnsi="Arial" w:cs="Arial"/>
          <w:sz w:val="18"/>
        </w:rPr>
      </w:pPr>
      <w:r w:rsidRPr="00F029E7">
        <w:rPr>
          <w:rFonts w:ascii="Arial" w:hAnsi="Arial" w:cs="Arial"/>
          <w:sz w:val="18"/>
        </w:rPr>
        <w:t>(Address &amp; Lot #)</w:t>
      </w:r>
    </w:p>
    <w:p w14:paraId="736EA0D6" w14:textId="77777777" w:rsidR="00434ABA" w:rsidRPr="00F029E7" w:rsidRDefault="00434ABA" w:rsidP="00434ABA">
      <w:pPr>
        <w:autoSpaceDE w:val="0"/>
        <w:autoSpaceDN w:val="0"/>
        <w:adjustRightInd w:val="0"/>
        <w:spacing w:after="0" w:line="240" w:lineRule="auto"/>
        <w:rPr>
          <w:rFonts w:ascii="Arial" w:hAnsi="Arial" w:cs="Arial"/>
        </w:rPr>
      </w:pPr>
    </w:p>
    <w:p w14:paraId="761D1A30" w14:textId="77777777" w:rsidR="00434ABA" w:rsidRPr="00F029E7" w:rsidRDefault="00434ABA" w:rsidP="00434ABA">
      <w:pPr>
        <w:autoSpaceDE w:val="0"/>
        <w:autoSpaceDN w:val="0"/>
        <w:adjustRightInd w:val="0"/>
        <w:spacing w:after="0" w:line="240" w:lineRule="auto"/>
        <w:ind w:left="720" w:firstLine="720"/>
        <w:rPr>
          <w:rFonts w:ascii="Arial" w:hAnsi="Arial" w:cs="Arial"/>
        </w:rPr>
      </w:pPr>
      <w:r w:rsidRPr="00F029E7">
        <w:rPr>
          <w:rFonts w:ascii="Arial" w:hAnsi="Arial" w:cs="Arial"/>
        </w:rPr>
        <w:t>__________________________________________________</w:t>
      </w:r>
    </w:p>
    <w:p w14:paraId="5582ABBB" w14:textId="77777777" w:rsidR="00434ABA" w:rsidRPr="00F029E7" w:rsidRDefault="00434ABA" w:rsidP="00434ABA">
      <w:pPr>
        <w:autoSpaceDE w:val="0"/>
        <w:autoSpaceDN w:val="0"/>
        <w:adjustRightInd w:val="0"/>
        <w:spacing w:after="0" w:line="240" w:lineRule="auto"/>
        <w:ind w:left="720" w:firstLine="720"/>
        <w:rPr>
          <w:rFonts w:ascii="Arial" w:hAnsi="Arial" w:cs="Arial"/>
          <w:sz w:val="18"/>
        </w:rPr>
      </w:pPr>
      <w:r w:rsidRPr="00F029E7">
        <w:rPr>
          <w:rFonts w:ascii="Arial" w:hAnsi="Arial" w:cs="Arial"/>
          <w:sz w:val="18"/>
        </w:rPr>
        <w:t>(Home Phone)</w:t>
      </w:r>
      <w:r w:rsidRPr="00F029E7">
        <w:rPr>
          <w:rFonts w:ascii="Arial" w:hAnsi="Arial" w:cs="Arial"/>
          <w:sz w:val="18"/>
        </w:rPr>
        <w:tab/>
      </w:r>
      <w:r w:rsidRPr="00F029E7">
        <w:rPr>
          <w:rFonts w:ascii="Arial" w:hAnsi="Arial" w:cs="Arial"/>
          <w:sz w:val="18"/>
        </w:rPr>
        <w:tab/>
      </w:r>
      <w:r w:rsidRPr="00F029E7">
        <w:rPr>
          <w:rFonts w:ascii="Arial" w:hAnsi="Arial" w:cs="Arial"/>
          <w:sz w:val="18"/>
        </w:rPr>
        <w:tab/>
      </w:r>
      <w:r w:rsidRPr="00F029E7">
        <w:rPr>
          <w:rFonts w:ascii="Arial" w:hAnsi="Arial" w:cs="Arial"/>
          <w:sz w:val="18"/>
        </w:rPr>
        <w:tab/>
        <w:t>(Cell Phone)</w:t>
      </w:r>
    </w:p>
    <w:p w14:paraId="11030E5C" w14:textId="77777777" w:rsidR="00434ABA" w:rsidRPr="00F029E7" w:rsidRDefault="00434ABA" w:rsidP="00434ABA">
      <w:pPr>
        <w:autoSpaceDE w:val="0"/>
        <w:autoSpaceDN w:val="0"/>
        <w:adjustRightInd w:val="0"/>
        <w:spacing w:after="0" w:line="240" w:lineRule="auto"/>
        <w:rPr>
          <w:rFonts w:ascii="Arial" w:hAnsi="Arial" w:cs="Arial"/>
        </w:rPr>
      </w:pPr>
    </w:p>
    <w:p w14:paraId="3D4AA8B4" w14:textId="77777777" w:rsidR="00434ABA" w:rsidRPr="00F029E7" w:rsidRDefault="00434ABA" w:rsidP="00434ABA">
      <w:pPr>
        <w:autoSpaceDE w:val="0"/>
        <w:autoSpaceDN w:val="0"/>
        <w:adjustRightInd w:val="0"/>
        <w:spacing w:after="0" w:line="240" w:lineRule="auto"/>
        <w:ind w:left="720" w:firstLine="720"/>
        <w:rPr>
          <w:rFonts w:ascii="Arial" w:hAnsi="Arial" w:cs="Arial"/>
        </w:rPr>
      </w:pPr>
      <w:r w:rsidRPr="00F029E7">
        <w:rPr>
          <w:rFonts w:ascii="Arial" w:hAnsi="Arial" w:cs="Arial"/>
        </w:rPr>
        <w:t>__________________________________________________</w:t>
      </w:r>
    </w:p>
    <w:p w14:paraId="7436CD97" w14:textId="77777777" w:rsidR="00434ABA" w:rsidRPr="00F029E7" w:rsidRDefault="00434ABA" w:rsidP="00434ABA">
      <w:pPr>
        <w:autoSpaceDE w:val="0"/>
        <w:autoSpaceDN w:val="0"/>
        <w:adjustRightInd w:val="0"/>
        <w:spacing w:after="0" w:line="240" w:lineRule="auto"/>
        <w:ind w:left="1440"/>
        <w:rPr>
          <w:rFonts w:ascii="Arial" w:hAnsi="Arial" w:cs="Arial"/>
          <w:sz w:val="18"/>
        </w:rPr>
      </w:pPr>
      <w:r w:rsidRPr="00F029E7">
        <w:rPr>
          <w:rFonts w:ascii="Arial" w:hAnsi="Arial" w:cs="Arial"/>
          <w:sz w:val="18"/>
        </w:rPr>
        <w:t>(Email)</w:t>
      </w:r>
    </w:p>
    <w:p w14:paraId="757A0FA4" w14:textId="77777777" w:rsidR="00434ABA" w:rsidRPr="00F029E7" w:rsidRDefault="00434ABA" w:rsidP="00434ABA">
      <w:pPr>
        <w:autoSpaceDE w:val="0"/>
        <w:autoSpaceDN w:val="0"/>
        <w:adjustRightInd w:val="0"/>
        <w:spacing w:after="0" w:line="240" w:lineRule="auto"/>
        <w:rPr>
          <w:rFonts w:ascii="Arial" w:hAnsi="Arial" w:cs="Arial"/>
        </w:rPr>
      </w:pPr>
    </w:p>
    <w:p w14:paraId="66B6F518" w14:textId="77777777" w:rsidR="00434ABA" w:rsidRPr="00F029E7" w:rsidRDefault="00434ABA" w:rsidP="00434ABA">
      <w:pPr>
        <w:autoSpaceDE w:val="0"/>
        <w:autoSpaceDN w:val="0"/>
        <w:adjustRightInd w:val="0"/>
        <w:spacing w:after="0" w:line="240" w:lineRule="auto"/>
        <w:ind w:firstLine="720"/>
        <w:rPr>
          <w:rFonts w:ascii="Arial" w:hAnsi="Arial" w:cs="Arial"/>
          <w:b/>
          <w:bCs/>
        </w:rPr>
      </w:pPr>
      <w:r w:rsidRPr="00F029E7">
        <w:rPr>
          <w:rFonts w:ascii="Arial" w:hAnsi="Arial" w:cs="Arial"/>
          <w:b/>
          <w:bCs/>
        </w:rPr>
        <w:t>Request for Approval for:</w:t>
      </w:r>
      <w:r w:rsidRPr="00F029E7">
        <w:rPr>
          <w:rFonts w:ascii="Arial" w:hAnsi="Arial" w:cs="Arial"/>
          <w:b/>
          <w:bCs/>
        </w:rPr>
        <w:tab/>
      </w:r>
      <w:r w:rsidRPr="00F029E7">
        <w:rPr>
          <w:rFonts w:ascii="Arial" w:hAnsi="Arial" w:cs="Arial"/>
          <w:b/>
          <w:bCs/>
        </w:rPr>
        <w:tab/>
      </w:r>
      <w:r>
        <w:rPr>
          <w:rFonts w:ascii="Arial" w:hAnsi="Arial" w:cs="Arial"/>
          <w:b/>
          <w:bCs/>
        </w:rPr>
        <w:tab/>
      </w:r>
      <w:r w:rsidRPr="00F029E7">
        <w:rPr>
          <w:rFonts w:ascii="Arial" w:hAnsi="Arial" w:cs="Arial"/>
          <w:b/>
          <w:bCs/>
        </w:rPr>
        <w:t>Attachments:</w:t>
      </w:r>
    </w:p>
    <w:p w14:paraId="13E596ED" w14:textId="77777777" w:rsidR="00434ABA" w:rsidRPr="00F029E7" w:rsidRDefault="00434ABA" w:rsidP="00434ABA">
      <w:pPr>
        <w:autoSpaceDE w:val="0"/>
        <w:autoSpaceDN w:val="0"/>
        <w:adjustRightInd w:val="0"/>
        <w:spacing w:after="0" w:line="240" w:lineRule="auto"/>
        <w:rPr>
          <w:rFonts w:ascii="Arial" w:hAnsi="Arial" w:cs="Arial"/>
          <w:b/>
          <w:bCs/>
        </w:rPr>
      </w:pPr>
    </w:p>
    <w:p w14:paraId="69DBC994" w14:textId="77777777" w:rsidR="00434ABA" w:rsidRPr="00F029E7" w:rsidRDefault="00434ABA" w:rsidP="00434ABA">
      <w:pPr>
        <w:autoSpaceDE w:val="0"/>
        <w:autoSpaceDN w:val="0"/>
        <w:adjustRightInd w:val="0"/>
        <w:spacing w:after="0" w:line="360" w:lineRule="auto"/>
        <w:ind w:firstLine="720"/>
        <w:rPr>
          <w:rFonts w:ascii="Arial" w:hAnsi="Arial" w:cs="Arial"/>
        </w:rPr>
      </w:pPr>
      <w:r w:rsidRPr="00F029E7">
        <w:rPr>
          <w:rFonts w:ascii="Arial" w:hAnsi="Arial" w:cs="Arial"/>
        </w:rPr>
        <w:sym w:font="Wingdings" w:char="F071"/>
      </w:r>
      <w:r w:rsidRPr="00F029E7">
        <w:rPr>
          <w:rFonts w:ascii="Arial" w:hAnsi="Arial" w:cs="Arial"/>
        </w:rPr>
        <w:t xml:space="preserve">  Deck</w:t>
      </w:r>
      <w:r w:rsidRPr="00F029E7">
        <w:rPr>
          <w:rFonts w:ascii="Arial" w:hAnsi="Arial" w:cs="Arial"/>
        </w:rPr>
        <w:tab/>
      </w:r>
      <w:r w:rsidRPr="00F029E7">
        <w:rPr>
          <w:rFonts w:ascii="Arial" w:hAnsi="Arial" w:cs="Arial"/>
        </w:rPr>
        <w:tab/>
      </w:r>
      <w:r w:rsidRPr="00F029E7">
        <w:rPr>
          <w:rFonts w:ascii="Arial" w:hAnsi="Arial" w:cs="Arial"/>
        </w:rPr>
        <w:tab/>
      </w:r>
      <w:r w:rsidRPr="00F029E7">
        <w:rPr>
          <w:rFonts w:ascii="Arial" w:hAnsi="Arial" w:cs="Arial"/>
        </w:rPr>
        <w:tab/>
      </w:r>
      <w:r w:rsidRPr="00F029E7">
        <w:rPr>
          <w:rFonts w:ascii="Arial" w:hAnsi="Arial" w:cs="Arial"/>
        </w:rPr>
        <w:tab/>
      </w:r>
      <w:r w:rsidRPr="00F029E7">
        <w:rPr>
          <w:rFonts w:ascii="Arial" w:hAnsi="Arial" w:cs="Arial"/>
        </w:rPr>
        <w:sym w:font="Wingdings" w:char="F071"/>
      </w:r>
      <w:r w:rsidRPr="00F029E7">
        <w:rPr>
          <w:rFonts w:ascii="Arial" w:hAnsi="Arial" w:cs="Arial"/>
        </w:rPr>
        <w:t xml:space="preserve">  Construction Drawing(s)</w:t>
      </w:r>
    </w:p>
    <w:p w14:paraId="2FD1178C" w14:textId="77777777" w:rsidR="00434ABA" w:rsidRPr="00F029E7" w:rsidRDefault="00434ABA" w:rsidP="00434ABA">
      <w:pPr>
        <w:autoSpaceDE w:val="0"/>
        <w:autoSpaceDN w:val="0"/>
        <w:adjustRightInd w:val="0"/>
        <w:spacing w:after="0" w:line="360" w:lineRule="auto"/>
        <w:ind w:firstLine="720"/>
        <w:rPr>
          <w:rFonts w:ascii="Arial" w:hAnsi="Arial" w:cs="Arial"/>
        </w:rPr>
      </w:pPr>
      <w:r w:rsidRPr="00F029E7">
        <w:rPr>
          <w:rFonts w:ascii="Arial" w:hAnsi="Arial" w:cs="Arial"/>
        </w:rPr>
        <w:sym w:font="Wingdings" w:char="F071"/>
      </w:r>
      <w:r w:rsidRPr="00F029E7">
        <w:rPr>
          <w:rFonts w:ascii="Arial" w:hAnsi="Arial" w:cs="Arial"/>
        </w:rPr>
        <w:t xml:space="preserve">  Fence </w:t>
      </w:r>
      <w:r w:rsidRPr="00F029E7">
        <w:rPr>
          <w:rFonts w:ascii="Arial" w:hAnsi="Arial" w:cs="Arial"/>
        </w:rPr>
        <w:tab/>
      </w:r>
      <w:r w:rsidRPr="00F029E7">
        <w:rPr>
          <w:rFonts w:ascii="Arial" w:hAnsi="Arial" w:cs="Arial"/>
        </w:rPr>
        <w:tab/>
      </w:r>
      <w:r w:rsidRPr="00F029E7">
        <w:rPr>
          <w:rFonts w:ascii="Arial" w:hAnsi="Arial" w:cs="Arial"/>
        </w:rPr>
        <w:tab/>
      </w:r>
      <w:r w:rsidRPr="00F029E7">
        <w:rPr>
          <w:rFonts w:ascii="Arial" w:hAnsi="Arial" w:cs="Arial"/>
        </w:rPr>
        <w:tab/>
      </w:r>
      <w:r w:rsidRPr="00F029E7">
        <w:rPr>
          <w:rFonts w:ascii="Arial" w:hAnsi="Arial" w:cs="Arial"/>
        </w:rPr>
        <w:tab/>
      </w:r>
      <w:r w:rsidRPr="00F029E7">
        <w:rPr>
          <w:rFonts w:ascii="Arial" w:hAnsi="Arial" w:cs="Arial"/>
        </w:rPr>
        <w:sym w:font="Wingdings" w:char="F071"/>
      </w:r>
      <w:r w:rsidRPr="00F029E7">
        <w:rPr>
          <w:rFonts w:ascii="Arial" w:hAnsi="Arial" w:cs="Arial"/>
        </w:rPr>
        <w:t xml:space="preserve">  Building Permit</w:t>
      </w:r>
    </w:p>
    <w:p w14:paraId="0381151A" w14:textId="0F0DA1EC" w:rsidR="00434ABA" w:rsidRPr="00F029E7" w:rsidRDefault="00434ABA" w:rsidP="00434ABA">
      <w:pPr>
        <w:autoSpaceDE w:val="0"/>
        <w:autoSpaceDN w:val="0"/>
        <w:adjustRightInd w:val="0"/>
        <w:spacing w:after="0" w:line="360" w:lineRule="auto"/>
        <w:ind w:firstLine="720"/>
        <w:rPr>
          <w:rFonts w:ascii="Arial" w:hAnsi="Arial" w:cs="Arial"/>
        </w:rPr>
      </w:pPr>
      <w:r w:rsidRPr="00F029E7">
        <w:rPr>
          <w:rFonts w:ascii="Arial" w:hAnsi="Arial" w:cs="Arial"/>
        </w:rPr>
        <w:sym w:font="Wingdings" w:char="F071"/>
      </w:r>
      <w:r w:rsidRPr="00F029E7">
        <w:rPr>
          <w:rFonts w:ascii="Arial" w:hAnsi="Arial" w:cs="Arial"/>
        </w:rPr>
        <w:t xml:space="preserve">  </w:t>
      </w:r>
      <w:r>
        <w:rPr>
          <w:rFonts w:ascii="Arial" w:hAnsi="Arial" w:cs="Arial"/>
        </w:rPr>
        <w:t>Hot Tub</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029E7">
        <w:rPr>
          <w:rFonts w:ascii="Arial" w:hAnsi="Arial" w:cs="Arial"/>
        </w:rPr>
        <w:sym w:font="Wingdings" w:char="F071"/>
      </w:r>
      <w:r w:rsidRPr="00F029E7">
        <w:rPr>
          <w:rFonts w:ascii="Arial" w:hAnsi="Arial" w:cs="Arial"/>
        </w:rPr>
        <w:t xml:space="preserve"> </w:t>
      </w:r>
      <w:r>
        <w:rPr>
          <w:rFonts w:ascii="Arial" w:hAnsi="Arial" w:cs="Arial"/>
        </w:rPr>
        <w:t xml:space="preserve"> </w:t>
      </w:r>
      <w:r w:rsidRPr="00F029E7">
        <w:rPr>
          <w:rFonts w:ascii="Arial" w:hAnsi="Arial" w:cs="Arial"/>
        </w:rPr>
        <w:t>Wildwood Certificate of Use and Occupancy</w:t>
      </w:r>
    </w:p>
    <w:p w14:paraId="0A13459D" w14:textId="683A2FD4" w:rsidR="00434ABA" w:rsidRDefault="00434ABA" w:rsidP="00434ABA">
      <w:pPr>
        <w:autoSpaceDE w:val="0"/>
        <w:autoSpaceDN w:val="0"/>
        <w:adjustRightInd w:val="0"/>
        <w:spacing w:after="0" w:line="360" w:lineRule="auto"/>
        <w:ind w:firstLine="720"/>
        <w:rPr>
          <w:rFonts w:ascii="Arial" w:hAnsi="Arial" w:cs="Arial"/>
        </w:rPr>
      </w:pPr>
      <w:r w:rsidRPr="00F029E7">
        <w:rPr>
          <w:rFonts w:ascii="Arial" w:hAnsi="Arial" w:cs="Arial"/>
        </w:rPr>
        <w:sym w:font="Wingdings" w:char="F071"/>
      </w:r>
      <w:r w:rsidRPr="00F029E7">
        <w:rPr>
          <w:rFonts w:ascii="Arial" w:hAnsi="Arial" w:cs="Arial"/>
        </w:rPr>
        <w:t xml:space="preserve">  </w:t>
      </w:r>
      <w:r>
        <w:rPr>
          <w:rFonts w:ascii="Arial" w:hAnsi="Arial" w:cs="Arial"/>
        </w:rPr>
        <w:t>Swimming Pool</w:t>
      </w:r>
      <w:r>
        <w:rPr>
          <w:rFonts w:ascii="Arial" w:hAnsi="Arial" w:cs="Arial"/>
        </w:rPr>
        <w:tab/>
      </w:r>
      <w:r w:rsidRPr="00F029E7">
        <w:rPr>
          <w:rFonts w:ascii="Arial" w:hAnsi="Arial" w:cs="Arial"/>
        </w:rPr>
        <w:tab/>
      </w:r>
      <w:r w:rsidRPr="00F029E7">
        <w:rPr>
          <w:rFonts w:ascii="Arial" w:hAnsi="Arial" w:cs="Arial"/>
        </w:rPr>
        <w:tab/>
      </w:r>
      <w:r w:rsidRPr="00F029E7">
        <w:rPr>
          <w:rFonts w:ascii="Arial" w:hAnsi="Arial" w:cs="Arial"/>
        </w:rPr>
        <w:tab/>
      </w:r>
      <w:r w:rsidRPr="00F029E7">
        <w:rPr>
          <w:rFonts w:ascii="Arial" w:hAnsi="Arial" w:cs="Arial"/>
        </w:rPr>
        <w:tab/>
      </w:r>
    </w:p>
    <w:p w14:paraId="47F5FB7C" w14:textId="5B7F1632" w:rsidR="00434ABA" w:rsidRPr="00F029E7" w:rsidRDefault="00434ABA" w:rsidP="00434ABA">
      <w:pPr>
        <w:autoSpaceDE w:val="0"/>
        <w:autoSpaceDN w:val="0"/>
        <w:adjustRightInd w:val="0"/>
        <w:spacing w:after="0" w:line="360" w:lineRule="auto"/>
        <w:ind w:firstLine="720"/>
        <w:rPr>
          <w:rFonts w:ascii="Arial" w:hAnsi="Arial" w:cs="Arial"/>
        </w:rPr>
      </w:pPr>
      <w:r w:rsidRPr="00F029E7">
        <w:rPr>
          <w:rFonts w:ascii="Arial" w:hAnsi="Arial" w:cs="Arial"/>
        </w:rPr>
        <w:sym w:font="Wingdings" w:char="F071"/>
      </w:r>
      <w:r w:rsidRPr="00F029E7">
        <w:rPr>
          <w:rFonts w:ascii="Arial" w:hAnsi="Arial" w:cs="Arial"/>
        </w:rPr>
        <w:t xml:space="preserve">  </w:t>
      </w:r>
      <w:r>
        <w:rPr>
          <w:rFonts w:ascii="Arial" w:hAnsi="Arial" w:cs="Arial"/>
        </w:rPr>
        <w:t>Swing Set</w:t>
      </w:r>
    </w:p>
    <w:p w14:paraId="76ACCA1C" w14:textId="77777777" w:rsidR="00434ABA" w:rsidRPr="00F029E7" w:rsidRDefault="00434ABA" w:rsidP="00434ABA">
      <w:pPr>
        <w:autoSpaceDE w:val="0"/>
        <w:autoSpaceDN w:val="0"/>
        <w:adjustRightInd w:val="0"/>
        <w:spacing w:after="0" w:line="360" w:lineRule="auto"/>
        <w:ind w:firstLine="720"/>
        <w:rPr>
          <w:rFonts w:ascii="Arial" w:hAnsi="Arial" w:cs="Arial"/>
        </w:rPr>
      </w:pPr>
      <w:r w:rsidRPr="00F029E7">
        <w:rPr>
          <w:rFonts w:ascii="Arial" w:hAnsi="Arial" w:cs="Arial"/>
        </w:rPr>
        <w:sym w:font="Wingdings" w:char="F071"/>
      </w:r>
      <w:r w:rsidRPr="00F029E7">
        <w:rPr>
          <w:rFonts w:ascii="Arial" w:hAnsi="Arial" w:cs="Arial"/>
        </w:rPr>
        <w:t xml:space="preserve">  Other: ________________________</w:t>
      </w:r>
    </w:p>
    <w:p w14:paraId="5DD29CD7" w14:textId="77777777" w:rsidR="00434ABA" w:rsidRPr="00F029E7" w:rsidRDefault="00434ABA" w:rsidP="00434ABA">
      <w:pPr>
        <w:autoSpaceDE w:val="0"/>
        <w:autoSpaceDN w:val="0"/>
        <w:adjustRightInd w:val="0"/>
        <w:spacing w:after="0" w:line="240" w:lineRule="auto"/>
        <w:rPr>
          <w:rFonts w:ascii="Arial" w:hAnsi="Arial" w:cs="Arial"/>
        </w:rPr>
      </w:pPr>
    </w:p>
    <w:p w14:paraId="73D7C9EE" w14:textId="77777777" w:rsidR="00434ABA" w:rsidRPr="00F029E7" w:rsidRDefault="00434ABA" w:rsidP="00434ABA">
      <w:pPr>
        <w:autoSpaceDE w:val="0"/>
        <w:autoSpaceDN w:val="0"/>
        <w:adjustRightInd w:val="0"/>
        <w:spacing w:after="0" w:line="240" w:lineRule="auto"/>
        <w:rPr>
          <w:rFonts w:ascii="Arial" w:hAnsi="Arial" w:cs="Arial"/>
        </w:rPr>
      </w:pPr>
      <w:r w:rsidRPr="00F029E7">
        <w:rPr>
          <w:rFonts w:ascii="Arial" w:hAnsi="Arial" w:cs="Arial"/>
        </w:rPr>
        <w:t>__________________________________________</w:t>
      </w:r>
      <w:r w:rsidRPr="00F029E7">
        <w:rPr>
          <w:rFonts w:ascii="Arial" w:hAnsi="Arial" w:cs="Arial"/>
        </w:rPr>
        <w:tab/>
      </w:r>
      <w:r w:rsidRPr="00F029E7">
        <w:rPr>
          <w:rFonts w:ascii="Arial" w:hAnsi="Arial" w:cs="Arial"/>
        </w:rPr>
        <w:tab/>
        <w:t>____________________</w:t>
      </w:r>
    </w:p>
    <w:p w14:paraId="386AA9E5" w14:textId="77777777" w:rsidR="00434ABA" w:rsidRPr="00F029E7" w:rsidRDefault="00434ABA" w:rsidP="00434ABA">
      <w:pPr>
        <w:autoSpaceDE w:val="0"/>
        <w:autoSpaceDN w:val="0"/>
        <w:adjustRightInd w:val="0"/>
        <w:spacing w:after="0" w:line="240" w:lineRule="auto"/>
        <w:rPr>
          <w:rFonts w:ascii="Arial" w:hAnsi="Arial" w:cs="Arial"/>
          <w:sz w:val="18"/>
        </w:rPr>
      </w:pPr>
      <w:r w:rsidRPr="00F029E7">
        <w:rPr>
          <w:rFonts w:ascii="Arial" w:hAnsi="Arial" w:cs="Arial"/>
          <w:sz w:val="18"/>
        </w:rPr>
        <w:t>(Homeowner Signature)</w:t>
      </w:r>
      <w:r w:rsidRPr="00F029E7">
        <w:rPr>
          <w:rFonts w:ascii="Arial" w:hAnsi="Arial" w:cs="Arial"/>
          <w:sz w:val="18"/>
        </w:rPr>
        <w:tab/>
      </w:r>
      <w:r w:rsidRPr="00F029E7">
        <w:rPr>
          <w:rFonts w:ascii="Arial" w:hAnsi="Arial" w:cs="Arial"/>
          <w:sz w:val="18"/>
        </w:rPr>
        <w:tab/>
      </w:r>
      <w:r w:rsidRPr="00F029E7">
        <w:rPr>
          <w:rFonts w:ascii="Arial" w:hAnsi="Arial" w:cs="Arial"/>
          <w:sz w:val="18"/>
        </w:rPr>
        <w:tab/>
      </w:r>
      <w:r w:rsidRPr="00F029E7">
        <w:rPr>
          <w:rFonts w:ascii="Arial" w:hAnsi="Arial" w:cs="Arial"/>
          <w:sz w:val="18"/>
        </w:rPr>
        <w:tab/>
      </w:r>
      <w:r w:rsidRPr="00F029E7">
        <w:rPr>
          <w:rFonts w:ascii="Arial" w:hAnsi="Arial" w:cs="Arial"/>
          <w:sz w:val="18"/>
        </w:rPr>
        <w:tab/>
      </w:r>
      <w:r w:rsidRPr="00F029E7">
        <w:rPr>
          <w:rFonts w:ascii="Arial" w:hAnsi="Arial" w:cs="Arial"/>
          <w:sz w:val="18"/>
        </w:rPr>
        <w:tab/>
      </w:r>
      <w:r>
        <w:rPr>
          <w:rFonts w:ascii="Arial" w:hAnsi="Arial" w:cs="Arial"/>
          <w:sz w:val="18"/>
        </w:rPr>
        <w:tab/>
      </w:r>
      <w:r w:rsidRPr="00F029E7">
        <w:rPr>
          <w:rFonts w:ascii="Arial" w:hAnsi="Arial" w:cs="Arial"/>
          <w:sz w:val="18"/>
        </w:rPr>
        <w:t>DATE</w:t>
      </w:r>
    </w:p>
    <w:p w14:paraId="6F048889" w14:textId="77777777" w:rsidR="00434ABA" w:rsidRDefault="00434ABA" w:rsidP="00434ABA">
      <w:pPr>
        <w:autoSpaceDE w:val="0"/>
        <w:autoSpaceDN w:val="0"/>
        <w:adjustRightInd w:val="0"/>
        <w:spacing w:after="0" w:line="240" w:lineRule="auto"/>
        <w:rPr>
          <w:rFonts w:ascii="Arial" w:hAnsi="Arial" w:cs="Arial"/>
          <w:b/>
          <w:bCs/>
        </w:rPr>
      </w:pPr>
    </w:p>
    <w:p w14:paraId="1BF6E183" w14:textId="77777777" w:rsidR="00434ABA" w:rsidRDefault="00434ABA" w:rsidP="00434ABA">
      <w:pPr>
        <w:autoSpaceDE w:val="0"/>
        <w:autoSpaceDN w:val="0"/>
        <w:adjustRightInd w:val="0"/>
        <w:spacing w:after="0" w:line="240" w:lineRule="auto"/>
        <w:rPr>
          <w:rFonts w:ascii="Arial" w:hAnsi="Arial" w:cs="Arial"/>
          <w:b/>
          <w:bCs/>
        </w:rPr>
      </w:pPr>
      <w:r>
        <w:rPr>
          <w:rFonts w:ascii="Arial" w:hAnsi="Arial" w:cs="Arial"/>
          <w:b/>
          <w:bCs/>
        </w:rPr>
        <w:t>~ ~ ~ ~ ~ ~ ~ ~ ~ ~ ~ ~ ~ ~ ~ ~ ~ ~ ~ ~ ~ ~ ~ ~ ~ ~ ~ ~ ~ ~ ~ ~ ~ ~ ~ ~ ~ ~ ~ ~ ~ ~ ~ ~ ~ ~ ~ ~ ~ ~ ~ ~</w:t>
      </w:r>
    </w:p>
    <w:p w14:paraId="69362E3D" w14:textId="77777777" w:rsidR="00434ABA" w:rsidRPr="00F029E7" w:rsidRDefault="00434ABA" w:rsidP="00434ABA">
      <w:pPr>
        <w:autoSpaceDE w:val="0"/>
        <w:autoSpaceDN w:val="0"/>
        <w:adjustRightInd w:val="0"/>
        <w:spacing w:after="0" w:line="240" w:lineRule="auto"/>
        <w:rPr>
          <w:rFonts w:ascii="Arial" w:hAnsi="Arial" w:cs="Arial"/>
          <w:b/>
          <w:bCs/>
          <w:sz w:val="16"/>
          <w:szCs w:val="16"/>
        </w:rPr>
      </w:pPr>
    </w:p>
    <w:p w14:paraId="5E98B738" w14:textId="77777777" w:rsidR="00434ABA" w:rsidRDefault="00434ABA" w:rsidP="00434ABA">
      <w:pPr>
        <w:autoSpaceDE w:val="0"/>
        <w:autoSpaceDN w:val="0"/>
        <w:adjustRightInd w:val="0"/>
        <w:spacing w:after="0" w:line="240" w:lineRule="auto"/>
        <w:rPr>
          <w:rFonts w:ascii="Arial" w:hAnsi="Arial" w:cs="Arial"/>
          <w:b/>
          <w:bCs/>
        </w:rPr>
      </w:pPr>
      <w:r w:rsidRPr="00F029E7">
        <w:rPr>
          <w:rFonts w:ascii="Arial" w:hAnsi="Arial" w:cs="Arial"/>
          <w:b/>
          <w:bCs/>
        </w:rPr>
        <w:t>Committee Response:</w:t>
      </w:r>
    </w:p>
    <w:p w14:paraId="23B9D01D" w14:textId="77777777" w:rsidR="00434ABA" w:rsidRPr="00F029E7" w:rsidRDefault="00434ABA" w:rsidP="00434ABA">
      <w:pPr>
        <w:autoSpaceDE w:val="0"/>
        <w:autoSpaceDN w:val="0"/>
        <w:adjustRightInd w:val="0"/>
        <w:spacing w:after="0" w:line="240" w:lineRule="auto"/>
        <w:rPr>
          <w:rFonts w:ascii="Arial" w:hAnsi="Arial" w:cs="Arial"/>
          <w:b/>
          <w:bCs/>
        </w:rPr>
      </w:pPr>
    </w:p>
    <w:p w14:paraId="2A71AA2D" w14:textId="77777777" w:rsidR="00434ABA" w:rsidRPr="00F029E7" w:rsidRDefault="00434ABA" w:rsidP="00434ABA">
      <w:pPr>
        <w:autoSpaceDE w:val="0"/>
        <w:autoSpaceDN w:val="0"/>
        <w:adjustRightInd w:val="0"/>
        <w:spacing w:after="0" w:line="240" w:lineRule="auto"/>
        <w:rPr>
          <w:rFonts w:ascii="Arial" w:hAnsi="Arial" w:cs="Arial"/>
        </w:rPr>
      </w:pPr>
      <w:r w:rsidRPr="00F029E7">
        <w:rPr>
          <w:rFonts w:ascii="Arial" w:hAnsi="Arial" w:cs="Arial"/>
        </w:rPr>
        <w:sym w:font="Wingdings" w:char="F071"/>
      </w:r>
      <w:r w:rsidRPr="00F029E7">
        <w:rPr>
          <w:rFonts w:ascii="Arial" w:hAnsi="Arial" w:cs="Arial"/>
        </w:rPr>
        <w:t xml:space="preserve">  APPROVED</w:t>
      </w:r>
    </w:p>
    <w:p w14:paraId="659A3851" w14:textId="77777777" w:rsidR="00434ABA" w:rsidRPr="00F029E7" w:rsidRDefault="00434ABA" w:rsidP="00434ABA">
      <w:pPr>
        <w:autoSpaceDE w:val="0"/>
        <w:autoSpaceDN w:val="0"/>
        <w:adjustRightInd w:val="0"/>
        <w:spacing w:after="0" w:line="240" w:lineRule="auto"/>
        <w:rPr>
          <w:rFonts w:ascii="Arial" w:hAnsi="Arial" w:cs="Arial"/>
        </w:rPr>
      </w:pPr>
    </w:p>
    <w:p w14:paraId="686F6F90" w14:textId="77777777" w:rsidR="00434ABA" w:rsidRPr="00F029E7" w:rsidRDefault="00434ABA" w:rsidP="00434ABA">
      <w:pPr>
        <w:autoSpaceDE w:val="0"/>
        <w:autoSpaceDN w:val="0"/>
        <w:adjustRightInd w:val="0"/>
        <w:spacing w:after="0" w:line="240" w:lineRule="auto"/>
        <w:rPr>
          <w:rFonts w:ascii="Arial" w:hAnsi="Arial" w:cs="Arial"/>
        </w:rPr>
      </w:pPr>
      <w:r w:rsidRPr="00F029E7">
        <w:rPr>
          <w:rFonts w:ascii="Arial" w:hAnsi="Arial" w:cs="Arial"/>
        </w:rPr>
        <w:sym w:font="Wingdings" w:char="F071"/>
      </w:r>
      <w:r w:rsidRPr="00F029E7">
        <w:rPr>
          <w:rFonts w:ascii="Arial" w:hAnsi="Arial" w:cs="Arial"/>
        </w:rPr>
        <w:t xml:space="preserve">  NOT - APPROVED for the reason(s) noted:</w:t>
      </w:r>
    </w:p>
    <w:p w14:paraId="1617D5FC" w14:textId="77777777" w:rsidR="00434ABA" w:rsidRPr="00F029E7" w:rsidRDefault="00434ABA" w:rsidP="00434ABA">
      <w:pPr>
        <w:autoSpaceDE w:val="0"/>
        <w:autoSpaceDN w:val="0"/>
        <w:adjustRightInd w:val="0"/>
        <w:spacing w:after="0" w:line="240" w:lineRule="auto"/>
        <w:rPr>
          <w:rFonts w:ascii="Arial" w:hAnsi="Arial" w:cs="Arial"/>
        </w:rPr>
      </w:pPr>
    </w:p>
    <w:p w14:paraId="2B78E2E4" w14:textId="77777777" w:rsidR="00434ABA" w:rsidRPr="00F029E7" w:rsidRDefault="00434ABA" w:rsidP="00434ABA">
      <w:pPr>
        <w:autoSpaceDE w:val="0"/>
        <w:autoSpaceDN w:val="0"/>
        <w:adjustRightInd w:val="0"/>
        <w:spacing w:after="0" w:line="240" w:lineRule="auto"/>
        <w:rPr>
          <w:rFonts w:ascii="Arial" w:hAnsi="Arial" w:cs="Arial"/>
        </w:rPr>
      </w:pPr>
      <w:r w:rsidRPr="00F029E7">
        <w:rPr>
          <w:rFonts w:ascii="Arial" w:hAnsi="Arial" w:cs="Arial"/>
        </w:rPr>
        <w:t>________________________________________________________________________</w:t>
      </w:r>
    </w:p>
    <w:p w14:paraId="57A4FD19" w14:textId="77777777" w:rsidR="00434ABA" w:rsidRPr="00F029E7" w:rsidRDefault="00434ABA" w:rsidP="00434ABA">
      <w:pPr>
        <w:autoSpaceDE w:val="0"/>
        <w:autoSpaceDN w:val="0"/>
        <w:adjustRightInd w:val="0"/>
        <w:spacing w:after="0" w:line="240" w:lineRule="auto"/>
        <w:rPr>
          <w:rFonts w:ascii="Arial" w:hAnsi="Arial" w:cs="Arial"/>
        </w:rPr>
      </w:pPr>
    </w:p>
    <w:p w14:paraId="6F8E91BA" w14:textId="77777777" w:rsidR="00434ABA" w:rsidRPr="00F029E7" w:rsidRDefault="00434ABA" w:rsidP="00434ABA">
      <w:pPr>
        <w:autoSpaceDE w:val="0"/>
        <w:autoSpaceDN w:val="0"/>
        <w:adjustRightInd w:val="0"/>
        <w:spacing w:after="0" w:line="240" w:lineRule="auto"/>
        <w:rPr>
          <w:rFonts w:ascii="Arial" w:hAnsi="Arial" w:cs="Arial"/>
        </w:rPr>
      </w:pPr>
      <w:r w:rsidRPr="00F029E7">
        <w:rPr>
          <w:rFonts w:ascii="Arial" w:hAnsi="Arial" w:cs="Arial"/>
        </w:rPr>
        <w:t>________________________________________________________________________</w:t>
      </w:r>
    </w:p>
    <w:p w14:paraId="4B79911E" w14:textId="77777777" w:rsidR="00434ABA" w:rsidRPr="00F029E7" w:rsidRDefault="00434ABA" w:rsidP="00434ABA">
      <w:pPr>
        <w:autoSpaceDE w:val="0"/>
        <w:autoSpaceDN w:val="0"/>
        <w:adjustRightInd w:val="0"/>
        <w:spacing w:after="0" w:line="240" w:lineRule="auto"/>
        <w:rPr>
          <w:rFonts w:ascii="Arial" w:hAnsi="Arial" w:cs="Arial"/>
        </w:rPr>
      </w:pPr>
    </w:p>
    <w:p w14:paraId="11C1122E" w14:textId="77777777" w:rsidR="00434ABA" w:rsidRPr="00F029E7" w:rsidRDefault="00434ABA" w:rsidP="00434ABA">
      <w:pPr>
        <w:autoSpaceDE w:val="0"/>
        <w:autoSpaceDN w:val="0"/>
        <w:adjustRightInd w:val="0"/>
        <w:spacing w:after="0" w:line="240" w:lineRule="auto"/>
        <w:rPr>
          <w:rFonts w:ascii="Arial" w:hAnsi="Arial" w:cs="Arial"/>
        </w:rPr>
      </w:pPr>
      <w:r w:rsidRPr="00F029E7">
        <w:rPr>
          <w:rFonts w:ascii="Arial" w:hAnsi="Arial" w:cs="Arial"/>
        </w:rPr>
        <w:sym w:font="Wingdings" w:char="F071"/>
      </w:r>
      <w:r w:rsidRPr="00F029E7">
        <w:rPr>
          <w:rFonts w:ascii="Arial" w:hAnsi="Arial" w:cs="Arial"/>
        </w:rPr>
        <w:t xml:space="preserve">  Please RE-SUBMIT with the following additional information:</w:t>
      </w:r>
    </w:p>
    <w:p w14:paraId="36E31FDD" w14:textId="77777777" w:rsidR="00434ABA" w:rsidRPr="00F029E7" w:rsidRDefault="00434ABA" w:rsidP="00434ABA">
      <w:pPr>
        <w:autoSpaceDE w:val="0"/>
        <w:autoSpaceDN w:val="0"/>
        <w:adjustRightInd w:val="0"/>
        <w:spacing w:after="0" w:line="240" w:lineRule="auto"/>
        <w:rPr>
          <w:rFonts w:ascii="Arial" w:hAnsi="Arial" w:cs="Arial"/>
        </w:rPr>
      </w:pPr>
    </w:p>
    <w:p w14:paraId="424A411E" w14:textId="77777777" w:rsidR="00434ABA" w:rsidRPr="00F029E7" w:rsidRDefault="00434ABA" w:rsidP="00434ABA">
      <w:pPr>
        <w:autoSpaceDE w:val="0"/>
        <w:autoSpaceDN w:val="0"/>
        <w:adjustRightInd w:val="0"/>
        <w:spacing w:after="0" w:line="240" w:lineRule="auto"/>
        <w:rPr>
          <w:rFonts w:ascii="Arial" w:hAnsi="Arial" w:cs="Arial"/>
        </w:rPr>
      </w:pPr>
      <w:r w:rsidRPr="00F029E7">
        <w:rPr>
          <w:rFonts w:ascii="Arial" w:hAnsi="Arial" w:cs="Arial"/>
        </w:rPr>
        <w:t>________________________________________________________________________</w:t>
      </w:r>
    </w:p>
    <w:p w14:paraId="35B101F4" w14:textId="77777777" w:rsidR="00434ABA" w:rsidRPr="00F029E7" w:rsidRDefault="00434ABA" w:rsidP="00434ABA">
      <w:pPr>
        <w:autoSpaceDE w:val="0"/>
        <w:autoSpaceDN w:val="0"/>
        <w:adjustRightInd w:val="0"/>
        <w:spacing w:after="0" w:line="240" w:lineRule="auto"/>
        <w:rPr>
          <w:rFonts w:ascii="Arial" w:hAnsi="Arial" w:cs="Arial"/>
        </w:rPr>
      </w:pPr>
    </w:p>
    <w:p w14:paraId="62A4B040" w14:textId="77777777" w:rsidR="00434ABA" w:rsidRPr="00F029E7" w:rsidRDefault="00434ABA" w:rsidP="00434ABA">
      <w:pPr>
        <w:autoSpaceDE w:val="0"/>
        <w:autoSpaceDN w:val="0"/>
        <w:adjustRightInd w:val="0"/>
        <w:spacing w:after="0" w:line="240" w:lineRule="auto"/>
        <w:rPr>
          <w:rFonts w:ascii="Arial" w:hAnsi="Arial" w:cs="Arial"/>
        </w:rPr>
      </w:pPr>
      <w:r w:rsidRPr="00F029E7">
        <w:rPr>
          <w:rFonts w:ascii="Arial" w:hAnsi="Arial" w:cs="Arial"/>
        </w:rPr>
        <w:t>________________________________________________________________________</w:t>
      </w:r>
    </w:p>
    <w:p w14:paraId="630A7372" w14:textId="77777777" w:rsidR="00434ABA" w:rsidRPr="00F029E7" w:rsidRDefault="00434ABA" w:rsidP="00434ABA">
      <w:pPr>
        <w:autoSpaceDE w:val="0"/>
        <w:autoSpaceDN w:val="0"/>
        <w:adjustRightInd w:val="0"/>
        <w:spacing w:after="0" w:line="240" w:lineRule="auto"/>
        <w:rPr>
          <w:rFonts w:ascii="Arial" w:hAnsi="Arial" w:cs="Arial"/>
        </w:rPr>
      </w:pPr>
    </w:p>
    <w:p w14:paraId="22FBC158" w14:textId="77777777" w:rsidR="00434ABA" w:rsidRPr="00F029E7" w:rsidRDefault="00434ABA" w:rsidP="00434ABA">
      <w:pPr>
        <w:autoSpaceDE w:val="0"/>
        <w:autoSpaceDN w:val="0"/>
        <w:adjustRightInd w:val="0"/>
        <w:spacing w:after="0" w:line="240" w:lineRule="auto"/>
        <w:rPr>
          <w:rFonts w:ascii="Arial" w:hAnsi="Arial" w:cs="Arial"/>
        </w:rPr>
      </w:pPr>
    </w:p>
    <w:p w14:paraId="2F351A25" w14:textId="77777777" w:rsidR="00434ABA" w:rsidRPr="00F029E7" w:rsidRDefault="00434ABA" w:rsidP="00434ABA">
      <w:pPr>
        <w:autoSpaceDE w:val="0"/>
        <w:autoSpaceDN w:val="0"/>
        <w:adjustRightInd w:val="0"/>
        <w:spacing w:after="0" w:line="240" w:lineRule="auto"/>
        <w:rPr>
          <w:rFonts w:ascii="Arial" w:hAnsi="Arial" w:cs="Arial"/>
        </w:rPr>
      </w:pPr>
    </w:p>
    <w:p w14:paraId="2338DABB" w14:textId="77777777" w:rsidR="00434ABA" w:rsidRPr="00F029E7" w:rsidRDefault="00434ABA" w:rsidP="00434ABA">
      <w:pPr>
        <w:autoSpaceDE w:val="0"/>
        <w:autoSpaceDN w:val="0"/>
        <w:adjustRightInd w:val="0"/>
        <w:spacing w:after="0" w:line="240" w:lineRule="auto"/>
        <w:rPr>
          <w:rFonts w:ascii="Arial" w:hAnsi="Arial" w:cs="Arial"/>
        </w:rPr>
      </w:pPr>
      <w:r w:rsidRPr="00F029E7">
        <w:rPr>
          <w:rFonts w:ascii="Arial" w:hAnsi="Arial" w:cs="Arial"/>
        </w:rPr>
        <w:t>__________________________________________</w:t>
      </w:r>
      <w:r w:rsidRPr="00F029E7">
        <w:rPr>
          <w:rFonts w:ascii="Arial" w:hAnsi="Arial" w:cs="Arial"/>
        </w:rPr>
        <w:tab/>
      </w:r>
      <w:r w:rsidRPr="00F029E7">
        <w:rPr>
          <w:rFonts w:ascii="Arial" w:hAnsi="Arial" w:cs="Arial"/>
        </w:rPr>
        <w:tab/>
        <w:t>____________________</w:t>
      </w:r>
    </w:p>
    <w:p w14:paraId="572BF0E1" w14:textId="77777777" w:rsidR="00434ABA" w:rsidRPr="00F029E7" w:rsidRDefault="00434ABA" w:rsidP="00434ABA">
      <w:pPr>
        <w:rPr>
          <w:rFonts w:ascii="Arial" w:hAnsi="Arial" w:cs="Arial"/>
          <w:sz w:val="18"/>
        </w:rPr>
      </w:pPr>
      <w:r w:rsidRPr="00F029E7">
        <w:rPr>
          <w:rFonts w:ascii="Arial" w:hAnsi="Arial" w:cs="Arial"/>
          <w:sz w:val="18"/>
        </w:rPr>
        <w:t>(Trustee or Architectural Control Committee Member)</w:t>
      </w:r>
      <w:r w:rsidRPr="00F029E7">
        <w:rPr>
          <w:rFonts w:ascii="Arial" w:hAnsi="Arial" w:cs="Arial"/>
          <w:sz w:val="18"/>
        </w:rPr>
        <w:tab/>
      </w:r>
      <w:r w:rsidRPr="00F029E7">
        <w:rPr>
          <w:rFonts w:ascii="Arial" w:hAnsi="Arial" w:cs="Arial"/>
          <w:sz w:val="18"/>
        </w:rPr>
        <w:tab/>
      </w:r>
      <w:r>
        <w:rPr>
          <w:rFonts w:ascii="Arial" w:hAnsi="Arial" w:cs="Arial"/>
          <w:sz w:val="18"/>
        </w:rPr>
        <w:tab/>
      </w:r>
      <w:r>
        <w:rPr>
          <w:rFonts w:ascii="Arial" w:hAnsi="Arial" w:cs="Arial"/>
          <w:sz w:val="18"/>
        </w:rPr>
        <w:tab/>
      </w:r>
      <w:r w:rsidRPr="00F029E7">
        <w:rPr>
          <w:rFonts w:ascii="Arial" w:hAnsi="Arial" w:cs="Arial"/>
          <w:sz w:val="18"/>
        </w:rPr>
        <w:t>DATE</w:t>
      </w:r>
    </w:p>
    <w:p w14:paraId="4BC4C360" w14:textId="77777777" w:rsidR="00434ABA" w:rsidRPr="00974EE9" w:rsidRDefault="00434ABA" w:rsidP="00434ABA">
      <w:pPr>
        <w:rPr>
          <w:szCs w:val="18"/>
        </w:rPr>
      </w:pPr>
      <w:r w:rsidRPr="00974EE9">
        <w:rPr>
          <w:szCs w:val="18"/>
        </w:rPr>
        <w:lastRenderedPageBreak/>
        <w:t xml:space="preserve">Should you be considering any change, please remember to submit the required Tall Oaks at Winding Trails </w:t>
      </w:r>
      <w:r w:rsidRPr="00974EE9">
        <w:rPr>
          <w:b/>
          <w:szCs w:val="18"/>
        </w:rPr>
        <w:t xml:space="preserve">Request for Approval </w:t>
      </w:r>
      <w:proofErr w:type="gramStart"/>
      <w:r w:rsidRPr="00974EE9">
        <w:rPr>
          <w:b/>
          <w:szCs w:val="18"/>
        </w:rPr>
        <w:t>Form,</w:t>
      </w:r>
      <w:r w:rsidRPr="00974EE9">
        <w:rPr>
          <w:szCs w:val="18"/>
        </w:rPr>
        <w:t xml:space="preserve"> and</w:t>
      </w:r>
      <w:proofErr w:type="gramEnd"/>
      <w:r w:rsidRPr="00974EE9">
        <w:rPr>
          <w:szCs w:val="18"/>
        </w:rPr>
        <w:t xml:space="preserve"> obtain approval from the Architectural Control Committee in advance prior to commencing any work.  The form is available at  </w:t>
      </w:r>
      <w:hyperlink r:id="rId4" w:history="1">
        <w:r w:rsidRPr="00974EE9">
          <w:rPr>
            <w:rStyle w:val="Hyperlink"/>
            <w:szCs w:val="18"/>
          </w:rPr>
          <w:t>www.talloakssubdivision.com</w:t>
        </w:r>
      </w:hyperlink>
      <w:r w:rsidRPr="00974EE9">
        <w:rPr>
          <w:szCs w:val="18"/>
        </w:rPr>
        <w:t xml:space="preserve">.  You may refresh yourself with the Tall Oaks at Winding Trails Indenture, Amendment to the Indenture, and other important information about Tall Oaks at Winding Trails, which can be found online at:   </w:t>
      </w:r>
      <w:hyperlink r:id="rId5" w:history="1">
        <w:r w:rsidRPr="00974EE9">
          <w:rPr>
            <w:rStyle w:val="Hyperlink"/>
            <w:szCs w:val="18"/>
          </w:rPr>
          <w:t>www.talloakssubdivision.com</w:t>
        </w:r>
      </w:hyperlink>
      <w:r w:rsidRPr="00974EE9">
        <w:rPr>
          <w:szCs w:val="18"/>
        </w:rPr>
        <w:t>.   For your convenience, some excerpts from the Indenture or the Amendment to the Indenture are found below.  Full Indenture detail is available online, or you may request another copy if you cannot find the copy provided to you when you purchased your home.</w:t>
      </w:r>
    </w:p>
    <w:p w14:paraId="56881955" w14:textId="77777777" w:rsidR="00434ABA" w:rsidRPr="00974EE9" w:rsidRDefault="00434ABA" w:rsidP="00434ABA">
      <w:pPr>
        <w:spacing w:after="0" w:line="240" w:lineRule="auto"/>
        <w:jc w:val="center"/>
        <w:rPr>
          <w:rFonts w:cstheme="minorHAnsi"/>
          <w:b/>
          <w:szCs w:val="18"/>
        </w:rPr>
      </w:pPr>
      <w:r w:rsidRPr="00974EE9">
        <w:rPr>
          <w:rFonts w:cstheme="minorHAnsi"/>
          <w:b/>
          <w:szCs w:val="18"/>
        </w:rPr>
        <w:t>ARTICLE VI</w:t>
      </w:r>
    </w:p>
    <w:p w14:paraId="3E40BB74" w14:textId="77777777" w:rsidR="00434ABA" w:rsidRPr="00974EE9" w:rsidRDefault="00434ABA" w:rsidP="00434ABA">
      <w:pPr>
        <w:spacing w:after="0" w:line="240" w:lineRule="auto"/>
        <w:jc w:val="center"/>
        <w:rPr>
          <w:rFonts w:cstheme="minorHAnsi"/>
          <w:b/>
          <w:szCs w:val="18"/>
        </w:rPr>
      </w:pPr>
      <w:r w:rsidRPr="00974EE9">
        <w:rPr>
          <w:rFonts w:cstheme="minorHAnsi"/>
          <w:b/>
          <w:szCs w:val="18"/>
        </w:rPr>
        <w:t>ARCHITECTURAL AND ENVIRONMENTAL CONTROL</w:t>
      </w:r>
    </w:p>
    <w:p w14:paraId="5464285B" w14:textId="77777777" w:rsidR="00434ABA" w:rsidRPr="00974EE9" w:rsidRDefault="00434ABA" w:rsidP="00434ABA">
      <w:pPr>
        <w:spacing w:after="0" w:line="240" w:lineRule="auto"/>
        <w:rPr>
          <w:rFonts w:cstheme="minorHAnsi"/>
          <w:szCs w:val="18"/>
        </w:rPr>
      </w:pPr>
    </w:p>
    <w:p w14:paraId="216D1562" w14:textId="77777777" w:rsidR="00434ABA" w:rsidRPr="00974EE9" w:rsidRDefault="00434ABA" w:rsidP="00434ABA">
      <w:pPr>
        <w:spacing w:after="0" w:line="240" w:lineRule="auto"/>
        <w:rPr>
          <w:rFonts w:cstheme="minorHAnsi"/>
          <w:szCs w:val="18"/>
        </w:rPr>
      </w:pPr>
      <w:r w:rsidRPr="00974EE9">
        <w:rPr>
          <w:rFonts w:cstheme="minorHAnsi"/>
          <w:szCs w:val="18"/>
        </w:rPr>
        <w:t xml:space="preserve">From and after the conveyance of an improved Lot by First Party, no building, fence, wall or other structure, swimming pool or tennis courts shall be commenced, erected or maintained on such Lot, nor shall any exterior addition to, removal of all or any part thereof, or exterior change or alteration (structural or nonstructural) in any improvement on such Lot be made, nor shall any item, apparatus or device be attached to or the color or other exterior appearance of any structure upon any such Lot be changed until the plans and specifications showing the nature, kind, shape, height, materials, colors and location of the same shall have been submitted to and approved in writing as to harmony of external design, types of materials, colors and location in relation to surrounding structures and topography by the Trustees, or by an architectural committee composed of three (3) or more representatives appointed by the Trustees.  </w:t>
      </w:r>
    </w:p>
    <w:p w14:paraId="70DA20C6" w14:textId="77777777" w:rsidR="00434ABA" w:rsidRPr="00974EE9" w:rsidRDefault="00434ABA" w:rsidP="00434ABA">
      <w:pPr>
        <w:spacing w:after="0" w:line="240" w:lineRule="auto"/>
        <w:rPr>
          <w:rFonts w:cstheme="minorHAnsi"/>
          <w:szCs w:val="18"/>
        </w:rPr>
      </w:pPr>
    </w:p>
    <w:p w14:paraId="7B283367" w14:textId="77777777" w:rsidR="00434ABA" w:rsidRPr="00974EE9" w:rsidRDefault="00434ABA" w:rsidP="00434ABA">
      <w:pPr>
        <w:spacing w:after="0" w:line="240" w:lineRule="auto"/>
        <w:rPr>
          <w:rFonts w:cstheme="minorHAnsi"/>
          <w:szCs w:val="18"/>
        </w:rPr>
      </w:pPr>
      <w:r w:rsidRPr="00974EE9">
        <w:rPr>
          <w:rFonts w:cstheme="minorHAnsi"/>
          <w:szCs w:val="18"/>
        </w:rPr>
        <w:t xml:space="preserve">It is the intent of this Indenture that all buildings and structures within the Properties shall be constructed of attractive exterior materials of high quality.  In its review of submissions, the Architectural Control Committee shall evaluate the construction standards and building materials for all proposed construction on the Lots to </w:t>
      </w:r>
      <w:proofErr w:type="gramStart"/>
      <w:r w:rsidRPr="00974EE9">
        <w:rPr>
          <w:rFonts w:cstheme="minorHAnsi"/>
          <w:szCs w:val="18"/>
        </w:rPr>
        <w:t>insure</w:t>
      </w:r>
      <w:proofErr w:type="gramEnd"/>
      <w:r w:rsidRPr="00974EE9">
        <w:rPr>
          <w:rFonts w:cstheme="minorHAnsi"/>
          <w:szCs w:val="18"/>
        </w:rPr>
        <w:t xml:space="preserve"> that they are in conformance with such objectives.  Accessory buildings, enclosures, appurtenant structures to, or extrusions from any building or structure on any Lot shall be of similar or compatible materials, design and construction.  Exterior finishes and elevations once approved shall not be altered without the express consent of the Architectural Control Committee.</w:t>
      </w:r>
    </w:p>
    <w:p w14:paraId="5048F0C6" w14:textId="77777777" w:rsidR="00434ABA" w:rsidRPr="00974EE9" w:rsidRDefault="00434ABA" w:rsidP="00434ABA">
      <w:pPr>
        <w:spacing w:after="0" w:line="240" w:lineRule="auto"/>
        <w:rPr>
          <w:szCs w:val="18"/>
        </w:rPr>
      </w:pPr>
    </w:p>
    <w:p w14:paraId="1949CD99" w14:textId="77777777" w:rsidR="00434ABA" w:rsidRPr="00974EE9" w:rsidRDefault="00434ABA" w:rsidP="00434ABA">
      <w:pPr>
        <w:spacing w:after="0" w:line="240" w:lineRule="auto"/>
        <w:jc w:val="center"/>
        <w:rPr>
          <w:b/>
          <w:szCs w:val="18"/>
        </w:rPr>
      </w:pPr>
      <w:r w:rsidRPr="00974EE9">
        <w:rPr>
          <w:b/>
          <w:szCs w:val="18"/>
        </w:rPr>
        <w:t>ARTICLE IX</w:t>
      </w:r>
    </w:p>
    <w:p w14:paraId="3F612F1D" w14:textId="77777777" w:rsidR="00434ABA" w:rsidRPr="00974EE9" w:rsidRDefault="00434ABA" w:rsidP="00434ABA">
      <w:pPr>
        <w:spacing w:after="0" w:line="240" w:lineRule="auto"/>
        <w:jc w:val="center"/>
        <w:rPr>
          <w:b/>
          <w:szCs w:val="18"/>
        </w:rPr>
      </w:pPr>
      <w:r w:rsidRPr="00974EE9">
        <w:rPr>
          <w:b/>
          <w:szCs w:val="18"/>
        </w:rPr>
        <w:t>RESTRICTIONS</w:t>
      </w:r>
    </w:p>
    <w:p w14:paraId="0E593EC9" w14:textId="77777777" w:rsidR="00434ABA" w:rsidRPr="00974EE9" w:rsidRDefault="00434ABA" w:rsidP="00434ABA">
      <w:pPr>
        <w:spacing w:after="0" w:line="240" w:lineRule="auto"/>
        <w:rPr>
          <w:szCs w:val="18"/>
        </w:rPr>
      </w:pPr>
    </w:p>
    <w:p w14:paraId="10CA50EE" w14:textId="77777777" w:rsidR="00434ABA" w:rsidRPr="00974EE9" w:rsidRDefault="00434ABA" w:rsidP="00434ABA">
      <w:pPr>
        <w:spacing w:after="0" w:line="240" w:lineRule="auto"/>
        <w:rPr>
          <w:szCs w:val="18"/>
        </w:rPr>
      </w:pPr>
      <w:r w:rsidRPr="00974EE9">
        <w:rPr>
          <w:szCs w:val="18"/>
        </w:rPr>
        <w:t>In addition to the limitations and restrictions imposed by other provisions of this Indenture and the Ordinance, the following restrictions are imposed upon and against the Property and each Lot now or hereafter existing therein:</w:t>
      </w:r>
    </w:p>
    <w:p w14:paraId="3C8F7EDF" w14:textId="77777777" w:rsidR="00434ABA" w:rsidRPr="00974EE9" w:rsidRDefault="00434ABA" w:rsidP="00434ABA">
      <w:pPr>
        <w:spacing w:after="0" w:line="240" w:lineRule="auto"/>
        <w:rPr>
          <w:szCs w:val="18"/>
        </w:rPr>
      </w:pPr>
    </w:p>
    <w:p w14:paraId="680304A1" w14:textId="77777777" w:rsidR="00434ABA" w:rsidRPr="00974EE9" w:rsidRDefault="00434ABA" w:rsidP="00434ABA">
      <w:pPr>
        <w:spacing w:after="0" w:line="240" w:lineRule="auto"/>
        <w:rPr>
          <w:szCs w:val="18"/>
        </w:rPr>
      </w:pPr>
      <w:r w:rsidRPr="00974EE9">
        <w:rPr>
          <w:szCs w:val="18"/>
        </w:rPr>
        <w:t xml:space="preserve">5. Maintenance.  Each Owner shall maintain and keep his Lot in good order and </w:t>
      </w:r>
      <w:proofErr w:type="gramStart"/>
      <w:r w:rsidRPr="00974EE9">
        <w:rPr>
          <w:szCs w:val="18"/>
        </w:rPr>
        <w:t>repair, and</w:t>
      </w:r>
      <w:proofErr w:type="gramEnd"/>
      <w:r w:rsidRPr="00974EE9">
        <w:rPr>
          <w:szCs w:val="18"/>
        </w:rPr>
        <w:t xml:space="preserve"> shall do nothing which would be in violation of law.</w:t>
      </w:r>
    </w:p>
    <w:p w14:paraId="56D5899A" w14:textId="77777777" w:rsidR="00434ABA" w:rsidRPr="00974EE9" w:rsidRDefault="00434ABA" w:rsidP="00434ABA">
      <w:pPr>
        <w:spacing w:after="0" w:line="240" w:lineRule="auto"/>
        <w:rPr>
          <w:szCs w:val="18"/>
        </w:rPr>
      </w:pPr>
    </w:p>
    <w:p w14:paraId="590CAF1D" w14:textId="77777777" w:rsidR="00434ABA" w:rsidRPr="00974EE9" w:rsidRDefault="00434ABA" w:rsidP="00434ABA">
      <w:pPr>
        <w:spacing w:after="0" w:line="240" w:lineRule="auto"/>
        <w:rPr>
          <w:szCs w:val="18"/>
        </w:rPr>
      </w:pPr>
      <w:r w:rsidRPr="00974EE9">
        <w:rPr>
          <w:szCs w:val="18"/>
        </w:rPr>
        <w:t xml:space="preserve">6. Obstructions.  There shall be no obstruction of any portion of the Common Property or any storage or construction or planting thereon by an Owner. </w:t>
      </w:r>
    </w:p>
    <w:p w14:paraId="56A6C107" w14:textId="77777777" w:rsidR="00434ABA" w:rsidRPr="00974EE9" w:rsidRDefault="00434ABA" w:rsidP="00434ABA">
      <w:pPr>
        <w:spacing w:after="0" w:line="240" w:lineRule="auto"/>
        <w:rPr>
          <w:szCs w:val="18"/>
        </w:rPr>
      </w:pPr>
    </w:p>
    <w:p w14:paraId="56480D0C" w14:textId="77777777" w:rsidR="00434ABA" w:rsidRPr="00974EE9" w:rsidRDefault="00434ABA" w:rsidP="00434ABA">
      <w:pPr>
        <w:spacing w:after="0" w:line="240" w:lineRule="auto"/>
        <w:rPr>
          <w:szCs w:val="18"/>
        </w:rPr>
      </w:pPr>
      <w:r w:rsidRPr="00974EE9">
        <w:rPr>
          <w:szCs w:val="18"/>
        </w:rPr>
        <w:t>10. Vehicular Sight Lines.  No fence, wall, tree, hedge or shrub planting shall be maintained in such manner to obstruct sight lines for vehicular traffic.  Except as may be required to comply with the prior sentence, no live tree shall be removed without the approval of the Architectural Control Committee.</w:t>
      </w:r>
    </w:p>
    <w:p w14:paraId="25296798" w14:textId="77777777" w:rsidR="00434ABA" w:rsidRPr="00974EE9" w:rsidRDefault="00434ABA" w:rsidP="00434ABA">
      <w:pPr>
        <w:spacing w:after="0" w:line="240" w:lineRule="auto"/>
        <w:rPr>
          <w:szCs w:val="18"/>
        </w:rPr>
      </w:pPr>
    </w:p>
    <w:p w14:paraId="4077EAB7" w14:textId="77777777" w:rsidR="00434ABA" w:rsidRPr="00974EE9" w:rsidRDefault="00434ABA" w:rsidP="00434ABA">
      <w:pPr>
        <w:spacing w:after="0" w:line="240" w:lineRule="auto"/>
        <w:rPr>
          <w:szCs w:val="18"/>
        </w:rPr>
      </w:pPr>
      <w:r w:rsidRPr="00974EE9">
        <w:rPr>
          <w:szCs w:val="18"/>
        </w:rPr>
        <w:t xml:space="preserve">11. Temporary Structures.  No structure of a temporary character, trailer, tent, shack, garage, barn or other </w:t>
      </w:r>
      <w:proofErr w:type="gramStart"/>
      <w:r w:rsidRPr="00974EE9">
        <w:rPr>
          <w:szCs w:val="18"/>
        </w:rPr>
        <w:t>out building</w:t>
      </w:r>
      <w:proofErr w:type="gramEnd"/>
      <w:r w:rsidRPr="00974EE9">
        <w:rPr>
          <w:szCs w:val="18"/>
        </w:rPr>
        <w:t xml:space="preserve"> shall be used on any Lot at any time as a residence, either temporarily or permanently.</w:t>
      </w:r>
    </w:p>
    <w:p w14:paraId="537446AC" w14:textId="77777777" w:rsidR="00434ABA" w:rsidRPr="00974EE9" w:rsidRDefault="00434ABA" w:rsidP="00434ABA">
      <w:pPr>
        <w:spacing w:after="0" w:line="240" w:lineRule="auto"/>
        <w:rPr>
          <w:szCs w:val="18"/>
        </w:rPr>
      </w:pPr>
    </w:p>
    <w:p w14:paraId="2EC8064F" w14:textId="77777777" w:rsidR="00434ABA" w:rsidRPr="00974EE9" w:rsidRDefault="00434ABA" w:rsidP="00434ABA">
      <w:pPr>
        <w:spacing w:after="0" w:line="240" w:lineRule="auto"/>
        <w:rPr>
          <w:szCs w:val="18"/>
        </w:rPr>
      </w:pPr>
      <w:r w:rsidRPr="00974EE9">
        <w:rPr>
          <w:szCs w:val="18"/>
        </w:rPr>
        <w:t>14. Utility and Drainage Easements.  Easements for installation and maintenance of utilities and drainage facilities are established in this Indenture and are and/or will be reserved as shown on the recorded plats of the Property.  Within these easements, no structure, planting or other material shall be placed or permitted to remain which may damage or interfere with the installation and maintenance of utilities, or which may change the direction or flow of drainage channels in the easements, or which may obstruct or retard the flow of water through drainage channels in the easements.</w:t>
      </w:r>
    </w:p>
    <w:p w14:paraId="4AA6C5A9" w14:textId="77777777" w:rsidR="00434ABA" w:rsidRPr="00974EE9" w:rsidRDefault="00434ABA" w:rsidP="00434ABA">
      <w:pPr>
        <w:spacing w:after="0" w:line="240" w:lineRule="auto"/>
        <w:rPr>
          <w:szCs w:val="18"/>
        </w:rPr>
      </w:pPr>
    </w:p>
    <w:p w14:paraId="7AF9D0BD" w14:textId="77777777" w:rsidR="00434ABA" w:rsidRPr="00974EE9" w:rsidRDefault="00434ABA" w:rsidP="00434ABA">
      <w:pPr>
        <w:spacing w:after="0" w:line="240" w:lineRule="auto"/>
        <w:rPr>
          <w:szCs w:val="18"/>
        </w:rPr>
      </w:pPr>
      <w:r w:rsidRPr="00974EE9">
        <w:rPr>
          <w:szCs w:val="18"/>
        </w:rPr>
        <w:t xml:space="preserve">16. Cul-de-Sac. Etc.  No above-ground structure, other than required </w:t>
      </w:r>
      <w:proofErr w:type="gramStart"/>
      <w:r w:rsidRPr="00974EE9">
        <w:rPr>
          <w:szCs w:val="18"/>
        </w:rPr>
        <w:t>street lights</w:t>
      </w:r>
      <w:proofErr w:type="gramEnd"/>
      <w:r w:rsidRPr="00974EE9">
        <w:rPr>
          <w:szCs w:val="18"/>
        </w:rPr>
        <w:t>, may be, erected upon a cul-de-sac, divided street entry island, or median strip, without the written approval of the St. Louis County Department of Highways and Traffic.</w:t>
      </w:r>
    </w:p>
    <w:p w14:paraId="5CC9D586" w14:textId="77777777" w:rsidR="00434ABA" w:rsidRPr="00974EE9" w:rsidRDefault="00434ABA" w:rsidP="00434ABA">
      <w:pPr>
        <w:spacing w:after="0" w:line="240" w:lineRule="auto"/>
        <w:rPr>
          <w:szCs w:val="18"/>
        </w:rPr>
      </w:pPr>
    </w:p>
    <w:p w14:paraId="4611610D" w14:textId="77777777" w:rsidR="00434ABA" w:rsidRPr="00974EE9" w:rsidRDefault="00434ABA" w:rsidP="00434ABA">
      <w:pPr>
        <w:spacing w:after="0" w:line="240" w:lineRule="auto"/>
        <w:rPr>
          <w:strike/>
          <w:szCs w:val="18"/>
        </w:rPr>
      </w:pPr>
      <w:r w:rsidRPr="00EB336C">
        <w:rPr>
          <w:b/>
          <w:szCs w:val="18"/>
        </w:rPr>
        <w:t xml:space="preserve">See </w:t>
      </w:r>
      <w:proofErr w:type="gramStart"/>
      <w:r w:rsidRPr="00EB336C">
        <w:rPr>
          <w:b/>
          <w:szCs w:val="18"/>
        </w:rPr>
        <w:t>Amendment</w:t>
      </w:r>
      <w:r>
        <w:rPr>
          <w:strike/>
          <w:szCs w:val="18"/>
        </w:rPr>
        <w:t xml:space="preserve">  </w:t>
      </w:r>
      <w:r w:rsidRPr="00974EE9">
        <w:rPr>
          <w:strike/>
          <w:szCs w:val="18"/>
        </w:rPr>
        <w:t>17</w:t>
      </w:r>
      <w:proofErr w:type="gramEnd"/>
      <w:r w:rsidRPr="00974EE9">
        <w:rPr>
          <w:strike/>
          <w:szCs w:val="18"/>
        </w:rPr>
        <w:t>. Fences.  No fences or screening of any kind shall be erected or maintained on any Lot between the rear of the residence constructed on such Lot and the street upon which such Lot fronts.  Fences may be maintained on other portions of the Lots only with written consent of the Architectural Control Committee as to location, material and height, and the decision of such committee to approve or reject a fence shall be conclusive.  Nothing herein contained shall prevent placement of fences by the Trustees on the Common Ground.</w:t>
      </w:r>
    </w:p>
    <w:p w14:paraId="23C514BA" w14:textId="77777777" w:rsidR="00434ABA" w:rsidRPr="00974EE9" w:rsidRDefault="00434ABA" w:rsidP="00434ABA">
      <w:pPr>
        <w:spacing w:after="0" w:line="240" w:lineRule="auto"/>
        <w:rPr>
          <w:szCs w:val="18"/>
        </w:rPr>
      </w:pPr>
    </w:p>
    <w:p w14:paraId="5AB8F7B7" w14:textId="77777777" w:rsidR="00434ABA" w:rsidRPr="00974EE9" w:rsidRDefault="00434ABA" w:rsidP="00434ABA">
      <w:pPr>
        <w:spacing w:after="0" w:line="240" w:lineRule="auto"/>
        <w:rPr>
          <w:strike/>
          <w:szCs w:val="18"/>
        </w:rPr>
      </w:pPr>
      <w:r w:rsidRPr="00EB336C">
        <w:rPr>
          <w:b/>
          <w:szCs w:val="18"/>
        </w:rPr>
        <w:t xml:space="preserve">See </w:t>
      </w:r>
      <w:proofErr w:type="gramStart"/>
      <w:r w:rsidRPr="00EB336C">
        <w:rPr>
          <w:b/>
          <w:szCs w:val="18"/>
        </w:rPr>
        <w:t>Amendment</w:t>
      </w:r>
      <w:r>
        <w:rPr>
          <w:strike/>
          <w:szCs w:val="18"/>
        </w:rPr>
        <w:t xml:space="preserve">  </w:t>
      </w:r>
      <w:r w:rsidRPr="00974EE9">
        <w:rPr>
          <w:strike/>
          <w:szCs w:val="18"/>
        </w:rPr>
        <w:t>18</w:t>
      </w:r>
      <w:proofErr w:type="gramEnd"/>
      <w:r w:rsidRPr="00974EE9">
        <w:rPr>
          <w:strike/>
          <w:szCs w:val="18"/>
        </w:rPr>
        <w:t>. Television Antennae.  No exterior television or radio antennae, towers, satellite dishes, or similar structures will be allowed on any Lot in the Property.</w:t>
      </w:r>
    </w:p>
    <w:p w14:paraId="050400A6" w14:textId="77777777" w:rsidR="00434ABA" w:rsidRPr="00974EE9" w:rsidRDefault="00434ABA" w:rsidP="00434ABA">
      <w:pPr>
        <w:spacing w:after="0" w:line="240" w:lineRule="auto"/>
        <w:rPr>
          <w:szCs w:val="18"/>
        </w:rPr>
      </w:pPr>
    </w:p>
    <w:p w14:paraId="059999A1" w14:textId="77777777" w:rsidR="00434ABA" w:rsidRPr="00974EE9" w:rsidRDefault="00434ABA" w:rsidP="00434ABA">
      <w:pPr>
        <w:spacing w:after="0" w:line="240" w:lineRule="auto"/>
        <w:rPr>
          <w:szCs w:val="18"/>
        </w:rPr>
      </w:pPr>
      <w:r w:rsidRPr="00974EE9">
        <w:rPr>
          <w:szCs w:val="18"/>
        </w:rPr>
        <w:t>19. Swimming Pool.   No above-ground swimming pool will be allowed on any Lot in the Property.  In-ground swimming pools shall be permitted only with the approval of the Architectural Control Committee pursuant to Article VI hereof.</w:t>
      </w:r>
    </w:p>
    <w:p w14:paraId="70A7673D" w14:textId="77777777" w:rsidR="00434ABA" w:rsidRPr="00974EE9" w:rsidRDefault="00434ABA" w:rsidP="00434ABA">
      <w:pPr>
        <w:spacing w:after="0" w:line="240" w:lineRule="auto"/>
        <w:rPr>
          <w:szCs w:val="18"/>
        </w:rPr>
      </w:pPr>
    </w:p>
    <w:p w14:paraId="61308060" w14:textId="77777777" w:rsidR="00434ABA" w:rsidRPr="00974EE9" w:rsidRDefault="00434ABA" w:rsidP="00434ABA">
      <w:pPr>
        <w:spacing w:after="0" w:line="240" w:lineRule="auto"/>
        <w:rPr>
          <w:szCs w:val="18"/>
        </w:rPr>
      </w:pPr>
    </w:p>
    <w:p w14:paraId="1CB9CE66" w14:textId="77777777" w:rsidR="00434ABA" w:rsidRPr="00974EE9" w:rsidRDefault="00434ABA" w:rsidP="00434ABA">
      <w:pPr>
        <w:spacing w:after="0" w:line="240" w:lineRule="auto"/>
        <w:jc w:val="center"/>
        <w:rPr>
          <w:rFonts w:cstheme="minorHAnsi"/>
          <w:b/>
          <w:szCs w:val="18"/>
        </w:rPr>
      </w:pPr>
      <w:r w:rsidRPr="00974EE9">
        <w:rPr>
          <w:rFonts w:cstheme="minorHAnsi"/>
          <w:b/>
          <w:szCs w:val="18"/>
        </w:rPr>
        <w:t>AMENDMENT, MODIFICATION AND CHANGE</w:t>
      </w:r>
    </w:p>
    <w:p w14:paraId="1F2FEBA2" w14:textId="77777777" w:rsidR="00434ABA" w:rsidRPr="00974EE9" w:rsidRDefault="00434ABA" w:rsidP="00434ABA">
      <w:pPr>
        <w:spacing w:after="0" w:line="240" w:lineRule="auto"/>
        <w:jc w:val="center"/>
        <w:rPr>
          <w:rFonts w:cstheme="minorHAnsi"/>
          <w:b/>
          <w:szCs w:val="18"/>
        </w:rPr>
      </w:pPr>
      <w:r w:rsidRPr="00974EE9">
        <w:rPr>
          <w:rFonts w:cstheme="minorHAnsi"/>
          <w:b/>
          <w:szCs w:val="18"/>
        </w:rPr>
        <w:t>OF INDENTURE OF TRUST AND RESTRICTIONS</w:t>
      </w:r>
    </w:p>
    <w:p w14:paraId="0C6F71C2" w14:textId="77777777" w:rsidR="00434ABA" w:rsidRPr="00974EE9" w:rsidRDefault="00434ABA" w:rsidP="00434ABA">
      <w:pPr>
        <w:spacing w:after="0" w:line="240" w:lineRule="auto"/>
        <w:jc w:val="center"/>
        <w:rPr>
          <w:rFonts w:cstheme="minorHAnsi"/>
          <w:b/>
          <w:szCs w:val="18"/>
        </w:rPr>
      </w:pPr>
      <w:r w:rsidRPr="00974EE9">
        <w:rPr>
          <w:rFonts w:cstheme="minorHAnsi"/>
          <w:b/>
          <w:szCs w:val="18"/>
        </w:rPr>
        <w:t>FOR TALL OAKS AT WINDING TRAILS</w:t>
      </w:r>
    </w:p>
    <w:p w14:paraId="2A6BD307" w14:textId="77777777" w:rsidR="00434ABA" w:rsidRPr="00974EE9" w:rsidRDefault="00434ABA" w:rsidP="00434ABA">
      <w:pPr>
        <w:spacing w:after="0" w:line="240" w:lineRule="auto"/>
        <w:rPr>
          <w:rFonts w:cstheme="minorHAnsi"/>
          <w:szCs w:val="18"/>
        </w:rPr>
      </w:pPr>
    </w:p>
    <w:p w14:paraId="058B8C30" w14:textId="77777777" w:rsidR="00434ABA" w:rsidRPr="00974EE9" w:rsidRDefault="00434ABA" w:rsidP="00434ABA">
      <w:pPr>
        <w:spacing w:after="0" w:line="240" w:lineRule="auto"/>
        <w:rPr>
          <w:rFonts w:cstheme="minorHAnsi"/>
          <w:szCs w:val="18"/>
        </w:rPr>
      </w:pPr>
      <w:r w:rsidRPr="00974EE9">
        <w:rPr>
          <w:rFonts w:cstheme="minorHAnsi"/>
          <w:szCs w:val="18"/>
        </w:rPr>
        <w:t xml:space="preserve">"17. </w:t>
      </w:r>
      <w:r w:rsidRPr="00974EE9">
        <w:rPr>
          <w:rFonts w:cstheme="minorHAnsi"/>
          <w:szCs w:val="18"/>
          <w:u w:val="single"/>
        </w:rPr>
        <w:t>Fences.</w:t>
      </w:r>
      <w:r w:rsidRPr="00974EE9">
        <w:rPr>
          <w:rFonts w:cstheme="minorHAnsi"/>
          <w:szCs w:val="18"/>
        </w:rPr>
        <w:t xml:space="preserve">  No fences or screening of any kind shall be erected or maintained on any Lot between the rear of the residence constructed on such Lot and the street upon which such Lot fronts.  Fences may be maintained on other portions of the Lot only with the written consent of the Architectural Control Committee and the decision of such committee to approve or reject a fence shall be conclusive.  Fences shall be a maximum of 4' 0" in height and constructed of wrought iron, brick, cedar, treated lumber, or a durable vinyl material. Non-stockade design styles are required and a minimum spacing of 1” between slats shall he maintained.  Nothing herein contained shall prevent placement of fences by the Trustees on the Common</w:t>
      </w:r>
      <w:r>
        <w:rPr>
          <w:rFonts w:cstheme="minorHAnsi"/>
          <w:szCs w:val="18"/>
        </w:rPr>
        <w:t xml:space="preserve"> Ground.”</w:t>
      </w:r>
    </w:p>
    <w:p w14:paraId="558DBC57" w14:textId="77777777" w:rsidR="00434ABA" w:rsidRPr="00974EE9" w:rsidRDefault="00434ABA" w:rsidP="00434ABA">
      <w:pPr>
        <w:spacing w:after="0" w:line="240" w:lineRule="auto"/>
        <w:rPr>
          <w:rFonts w:cstheme="minorHAnsi"/>
          <w:szCs w:val="18"/>
        </w:rPr>
      </w:pPr>
    </w:p>
    <w:p w14:paraId="7057B3CD" w14:textId="77777777" w:rsidR="00434ABA" w:rsidRPr="00974EE9" w:rsidRDefault="00434ABA" w:rsidP="00434ABA">
      <w:pPr>
        <w:spacing w:after="0" w:line="240" w:lineRule="auto"/>
        <w:rPr>
          <w:rFonts w:cstheme="minorHAnsi"/>
          <w:szCs w:val="18"/>
        </w:rPr>
      </w:pPr>
      <w:r w:rsidRPr="00974EE9">
        <w:rPr>
          <w:rFonts w:cstheme="minorHAnsi"/>
          <w:szCs w:val="18"/>
        </w:rPr>
        <w:t xml:space="preserve">"20. </w:t>
      </w:r>
      <w:r w:rsidRPr="00974EE9">
        <w:rPr>
          <w:rFonts w:cstheme="minorHAnsi"/>
          <w:szCs w:val="18"/>
          <w:u w:val="single"/>
        </w:rPr>
        <w:t>Deck &amp; Miscellaneous Additions.</w:t>
      </w:r>
      <w:r w:rsidRPr="00974EE9">
        <w:rPr>
          <w:rFonts w:cstheme="minorHAnsi"/>
          <w:szCs w:val="18"/>
        </w:rPr>
        <w:t xml:space="preserve"> Exterior decks, gazebos, trellises, stairs and other structures may be erected on Lots subject to the approval and written consent of Architectural Control Committee.  Requests for approval shall be submitted in writing.  Copies of the appropriate Building Permits, Final Inspection Reports and the Certificate of Use and Occupancy are required, where applicable."</w:t>
      </w:r>
    </w:p>
    <w:p w14:paraId="6F99A23A" w14:textId="77777777" w:rsidR="00434ABA" w:rsidRPr="00974EE9" w:rsidRDefault="00434ABA" w:rsidP="00434ABA">
      <w:pPr>
        <w:spacing w:after="0" w:line="240" w:lineRule="auto"/>
        <w:rPr>
          <w:rFonts w:cstheme="minorHAnsi"/>
          <w:szCs w:val="18"/>
        </w:rPr>
      </w:pPr>
    </w:p>
    <w:p w14:paraId="03E9C2D9" w14:textId="088D948E" w:rsidR="00434ABA" w:rsidRDefault="00434ABA" w:rsidP="00434ABA">
      <w:pPr>
        <w:spacing w:after="0" w:line="240" w:lineRule="auto"/>
      </w:pPr>
      <w:r w:rsidRPr="00974EE9">
        <w:rPr>
          <w:rFonts w:cstheme="minorHAnsi"/>
          <w:szCs w:val="18"/>
        </w:rPr>
        <w:t>"21. Hot Tubs.  Exterior hot tubs and Jacuzzis are permitted if, in the judgment of the Architectural Control Committee, they are compatible with the residential design and constructed of suitable materials.   Hot tubs and Jacuzzis must be physically connected to the dwelling or an attached deck.  Landscaping may be required around the structure.  Requests for approval shall be submitted in writing.  Copies of the appropriate Building Permits, Final Inspection Reports and the Certificate of Use and Occupancy are required where applicable.”</w:t>
      </w:r>
    </w:p>
    <w:sectPr w:rsidR="00434ABA" w:rsidSect="00F029E7">
      <w:pgSz w:w="12240" w:h="15840"/>
      <w:pgMar w:top="720" w:right="864"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BA"/>
    <w:rsid w:val="00434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45FE1"/>
  <w15:chartTrackingRefBased/>
  <w15:docId w15:val="{716C31C9-14E7-4A6D-AAA3-C58BB929D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A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lloakssubdivision.com" TargetMode="External"/><Relationship Id="rId4" Type="http://schemas.openxmlformats.org/officeDocument/2006/relationships/hyperlink" Target="http://www.talloakssubdivis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1295</Words>
  <Characters>7386</Characters>
  <Application>Microsoft Office Word</Application>
  <DocSecurity>0</DocSecurity>
  <Lines>61</Lines>
  <Paragraphs>17</Paragraphs>
  <ScaleCrop>false</ScaleCrop>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Romano</dc:creator>
  <cp:keywords/>
  <dc:description/>
  <cp:lastModifiedBy>Lori Romano</cp:lastModifiedBy>
  <cp:revision>1</cp:revision>
  <dcterms:created xsi:type="dcterms:W3CDTF">2021-10-03T22:02:00Z</dcterms:created>
  <dcterms:modified xsi:type="dcterms:W3CDTF">2021-10-03T22:07:00Z</dcterms:modified>
</cp:coreProperties>
</file>